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CE495C">
        <w:rPr>
          <w:b/>
          <w:i/>
          <w:sz w:val="48"/>
          <w:szCs w:val="48"/>
        </w:rPr>
        <w:t>ALLIDRETT HØSTEN 2017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02DBF">
        <w:rPr>
          <w:sz w:val="24"/>
          <w:szCs w:val="24"/>
        </w:rPr>
        <w:t>1</w:t>
      </w:r>
      <w:r>
        <w:rPr>
          <w:sz w:val="24"/>
          <w:szCs w:val="24"/>
        </w:rPr>
        <w:t>. – 4.kl.                                           5.-7.kl.</w:t>
      </w:r>
    </w:p>
    <w:tbl>
      <w:tblPr>
        <w:tblStyle w:val="Tabellrutenett"/>
        <w:tblW w:w="0" w:type="auto"/>
        <w:tblLook w:val="01A0" w:firstRow="1" w:lastRow="0" w:firstColumn="1" w:lastColumn="1" w:noHBand="0" w:noVBand="0"/>
      </w:tblPr>
      <w:tblGrid>
        <w:gridCol w:w="3000"/>
        <w:gridCol w:w="3058"/>
        <w:gridCol w:w="3004"/>
      </w:tblGrid>
      <w:tr w:rsidR="0069380F" w:rsidTr="00CE495C">
        <w:tc>
          <w:tcPr>
            <w:tcW w:w="3000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58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04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CE495C">
        <w:tc>
          <w:tcPr>
            <w:tcW w:w="3000" w:type="dxa"/>
          </w:tcPr>
          <w:p w:rsidR="0069380F" w:rsidRDefault="00CE49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26.10.17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69380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735B33" w:rsidRDefault="00CE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Berit H. Sundvik</w:t>
            </w:r>
          </w:p>
          <w:p w:rsidR="00735B33" w:rsidRPr="00735B33" w:rsidRDefault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Erik Eriksson</w:t>
            </w:r>
          </w:p>
        </w:tc>
        <w:tc>
          <w:tcPr>
            <w:tcW w:w="3004" w:type="dxa"/>
          </w:tcPr>
          <w:p w:rsidR="0095510E" w:rsidRDefault="00902DBF" w:rsidP="0011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CE495C" w:rsidRPr="00CE495C" w:rsidRDefault="00CE495C" w:rsidP="001170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Lars Jørgen Larsen</w:t>
            </w:r>
          </w:p>
          <w:p w:rsidR="00CE495C" w:rsidRPr="00CE495C" w:rsidRDefault="00CE495C" w:rsidP="0011700C">
            <w:pPr>
              <w:rPr>
                <w:sz w:val="24"/>
                <w:szCs w:val="24"/>
              </w:rPr>
            </w:pPr>
            <w:r w:rsidRPr="00CE495C">
              <w:rPr>
                <w:sz w:val="24"/>
                <w:szCs w:val="24"/>
              </w:rPr>
              <w:t>Jostein Ringstad</w:t>
            </w:r>
          </w:p>
        </w:tc>
      </w:tr>
      <w:tr w:rsidR="0069380F" w:rsidRPr="00902DBF" w:rsidTr="00CE495C">
        <w:tc>
          <w:tcPr>
            <w:tcW w:w="3000" w:type="dxa"/>
          </w:tcPr>
          <w:p w:rsidR="0069380F" w:rsidRDefault="00CE49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02.11.17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902DBF" w:rsidRPr="00902DBF" w:rsidRDefault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Utgår pga annen aktivitet i hallen. </w:t>
            </w:r>
          </w:p>
        </w:tc>
        <w:tc>
          <w:tcPr>
            <w:tcW w:w="3004" w:type="dxa"/>
          </w:tcPr>
          <w:p w:rsidR="0095510E" w:rsidRPr="00902DBF" w:rsidRDefault="00CE495C" w:rsidP="007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Utgår pga annen aktivitet i hallen.</w:t>
            </w:r>
          </w:p>
        </w:tc>
      </w:tr>
      <w:tr w:rsidR="0069380F" w:rsidRPr="007346B1" w:rsidTr="00CE495C">
        <w:tc>
          <w:tcPr>
            <w:tcW w:w="3000" w:type="dxa"/>
          </w:tcPr>
          <w:p w:rsidR="0069380F" w:rsidRPr="00902DBF" w:rsidRDefault="00CE49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09.11.17</w:t>
            </w:r>
          </w:p>
          <w:p w:rsidR="003F6E9B" w:rsidRPr="00902DB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902DBF" w:rsidRDefault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HALLAKTIVTET</w:t>
            </w:r>
          </w:p>
          <w:p w:rsidR="00CE495C" w:rsidRPr="00CE495C" w:rsidRDefault="00CE495C">
            <w:pPr>
              <w:rPr>
                <w:b/>
                <w:sz w:val="24"/>
                <w:szCs w:val="24"/>
              </w:rPr>
            </w:pPr>
            <w:r w:rsidRPr="00CE495C">
              <w:rPr>
                <w:b/>
                <w:sz w:val="24"/>
                <w:szCs w:val="24"/>
              </w:rPr>
              <w:t>Roy Inge Bergli</w:t>
            </w:r>
          </w:p>
          <w:p w:rsidR="00CE495C" w:rsidRPr="00902DBF" w:rsidRDefault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Asgeir Bergli</w:t>
            </w:r>
          </w:p>
        </w:tc>
        <w:tc>
          <w:tcPr>
            <w:tcW w:w="3004" w:type="dxa"/>
          </w:tcPr>
          <w:p w:rsidR="0069380F" w:rsidRPr="007346B1" w:rsidRDefault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 (oppmøte på 123 kl. 17.30)</w:t>
            </w:r>
          </w:p>
          <w:p w:rsidR="007346B1" w:rsidRPr="00CE495C" w:rsidRDefault="00CE495C">
            <w:pPr>
              <w:rPr>
                <w:sz w:val="24"/>
                <w:szCs w:val="24"/>
              </w:rPr>
            </w:pPr>
            <w:r w:rsidRPr="00CE495C">
              <w:rPr>
                <w:sz w:val="24"/>
                <w:szCs w:val="24"/>
              </w:rPr>
              <w:t>Jens Martin Ness, Kenneth Gåsbakk,</w:t>
            </w:r>
            <w:r w:rsidR="001B53DB" w:rsidRPr="00CE495C">
              <w:rPr>
                <w:sz w:val="24"/>
                <w:szCs w:val="24"/>
              </w:rPr>
              <w:t xml:space="preserve"> Heidi A. Ringstad</w:t>
            </w:r>
          </w:p>
        </w:tc>
      </w:tr>
      <w:tr w:rsidR="0069380F" w:rsidRPr="00CE495C" w:rsidTr="00CE495C">
        <w:tc>
          <w:tcPr>
            <w:tcW w:w="3000" w:type="dxa"/>
          </w:tcPr>
          <w:p w:rsidR="0069380F" w:rsidRPr="0011700C" w:rsidRDefault="00CE49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16.11.17</w:t>
            </w:r>
          </w:p>
          <w:p w:rsidR="003F6E9B" w:rsidRPr="0011700C" w:rsidRDefault="00CE49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Kl.18-</w:t>
            </w:r>
            <w:r w:rsidR="005B0D88"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3058" w:type="dxa"/>
          </w:tcPr>
          <w:p w:rsidR="005B0D88" w:rsidRPr="00902DBF" w:rsidRDefault="00CE495C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5B0D88" w:rsidRDefault="00CE495C" w:rsidP="005B0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Reidar Rødli</w:t>
            </w:r>
          </w:p>
          <w:p w:rsidR="005B0D88" w:rsidRPr="005B0D88" w:rsidRDefault="00CE495C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Arnstein Blomdahl.</w:t>
            </w:r>
          </w:p>
          <w:p w:rsidR="007346B1" w:rsidRPr="007346B1" w:rsidRDefault="007346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E495C" w:rsidRPr="007346B1" w:rsidRDefault="00CE495C" w:rsidP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 (oppmøte på 123 kl. 17.30)</w:t>
            </w:r>
          </w:p>
          <w:p w:rsidR="005B0D88" w:rsidRPr="00CE495C" w:rsidRDefault="001B53DB">
            <w:pPr>
              <w:rPr>
                <w:sz w:val="24"/>
                <w:szCs w:val="24"/>
                <w:lang w:val="en-US"/>
              </w:rPr>
            </w:pPr>
            <w:r w:rsidRPr="00CE495C">
              <w:rPr>
                <w:sz w:val="24"/>
                <w:szCs w:val="24"/>
                <w:lang w:val="en-US"/>
              </w:rPr>
              <w:t>Per Ove Blomdahl</w:t>
            </w:r>
            <w:r w:rsidR="00D96076" w:rsidRPr="00CE495C">
              <w:rPr>
                <w:sz w:val="24"/>
                <w:szCs w:val="24"/>
                <w:lang w:val="en-US"/>
              </w:rPr>
              <w:t xml:space="preserve">, </w:t>
            </w:r>
            <w:bookmarkStart w:id="0" w:name="_GoBack"/>
            <w:bookmarkEnd w:id="0"/>
            <w:r w:rsidR="00CE495C" w:rsidRPr="00CE495C">
              <w:rPr>
                <w:sz w:val="24"/>
                <w:szCs w:val="24"/>
                <w:lang w:val="en-US"/>
              </w:rPr>
              <w:t xml:space="preserve">Jan Bjørnar Totsås, Rita K. </w:t>
            </w:r>
            <w:r w:rsidR="00CE495C">
              <w:rPr>
                <w:sz w:val="24"/>
                <w:szCs w:val="24"/>
                <w:lang w:val="en-US"/>
              </w:rPr>
              <w:t>Tangen.</w:t>
            </w:r>
          </w:p>
        </w:tc>
      </w:tr>
      <w:tr w:rsidR="0069380F" w:rsidRPr="0081268E" w:rsidTr="00CE495C">
        <w:tc>
          <w:tcPr>
            <w:tcW w:w="3000" w:type="dxa"/>
          </w:tcPr>
          <w:p w:rsidR="0069380F" w:rsidRDefault="00E42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23.11.17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8656CB" w:rsidRPr="005B0D88" w:rsidRDefault="00CE495C" w:rsidP="007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  <w:p w:rsidR="005B0D88" w:rsidRDefault="00E42117" w:rsidP="00734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Edith Valfridsson</w:t>
            </w:r>
          </w:p>
          <w:p w:rsidR="00E42117" w:rsidRPr="00E42117" w:rsidRDefault="00E42117" w:rsidP="007346B1">
            <w:pPr>
              <w:rPr>
                <w:sz w:val="24"/>
                <w:szCs w:val="24"/>
              </w:rPr>
            </w:pPr>
            <w:r w:rsidRPr="00E42117">
              <w:rPr>
                <w:sz w:val="24"/>
                <w:szCs w:val="24"/>
              </w:rPr>
              <w:t>Merete Gjertsås</w:t>
            </w:r>
          </w:p>
        </w:tc>
        <w:tc>
          <w:tcPr>
            <w:tcW w:w="3004" w:type="dxa"/>
          </w:tcPr>
          <w:p w:rsidR="005B0D88" w:rsidRDefault="00CE495C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</w:t>
            </w:r>
          </w:p>
          <w:p w:rsidR="002A7F4E" w:rsidRPr="00CE495C" w:rsidRDefault="005B0D88" w:rsidP="0081268E">
            <w:pPr>
              <w:rPr>
                <w:sz w:val="24"/>
                <w:szCs w:val="24"/>
              </w:rPr>
            </w:pPr>
            <w:r w:rsidRPr="00CE495C">
              <w:rPr>
                <w:sz w:val="24"/>
                <w:szCs w:val="24"/>
              </w:rPr>
              <w:t>Mads Håvard Fagerstrand</w:t>
            </w:r>
            <w:r w:rsidR="00CE495C" w:rsidRPr="00CE495C">
              <w:rPr>
                <w:sz w:val="24"/>
                <w:szCs w:val="24"/>
              </w:rPr>
              <w:t>, Elin E. Gjertsås, Madelen Odelberg</w:t>
            </w:r>
          </w:p>
        </w:tc>
      </w:tr>
      <w:tr w:rsidR="0069380F" w:rsidTr="00CE495C">
        <w:tc>
          <w:tcPr>
            <w:tcW w:w="3000" w:type="dxa"/>
          </w:tcPr>
          <w:p w:rsidR="0069380F" w:rsidRDefault="00E42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30.11.17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8656CB" w:rsidRPr="005B0D88" w:rsidRDefault="00CE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BASSENG</w:t>
            </w:r>
          </w:p>
          <w:p w:rsidR="00E42117" w:rsidRDefault="00E42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Finsås</w:t>
            </w:r>
          </w:p>
          <w:p w:rsidR="005B0D88" w:rsidRPr="005B0D88" w:rsidRDefault="00E4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Kristin Grande, Ronny Kveli</w:t>
            </w:r>
          </w:p>
        </w:tc>
        <w:tc>
          <w:tcPr>
            <w:tcW w:w="3004" w:type="dxa"/>
          </w:tcPr>
          <w:p w:rsidR="008656CB" w:rsidRDefault="00CE495C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</w:t>
            </w:r>
          </w:p>
          <w:p w:rsidR="002A7F4E" w:rsidRPr="002A7F4E" w:rsidRDefault="002A7F4E" w:rsidP="00735B33">
            <w:pPr>
              <w:rPr>
                <w:sz w:val="24"/>
                <w:szCs w:val="24"/>
              </w:rPr>
            </w:pPr>
            <w:r w:rsidRPr="00CE495C">
              <w:rPr>
                <w:sz w:val="24"/>
                <w:szCs w:val="24"/>
              </w:rPr>
              <w:t>Mads Håvard Fagerstrand</w:t>
            </w:r>
            <w:r w:rsidR="00CE495C">
              <w:rPr>
                <w:sz w:val="24"/>
                <w:szCs w:val="24"/>
              </w:rPr>
              <w:t>, Elin E. Gjertsås, Tone Lindsetmo</w:t>
            </w:r>
          </w:p>
        </w:tc>
      </w:tr>
    </w:tbl>
    <w:p w:rsidR="002A7F4E" w:rsidRDefault="002A7F4E">
      <w:pPr>
        <w:rPr>
          <w:sz w:val="24"/>
          <w:szCs w:val="24"/>
        </w:rPr>
      </w:pPr>
    </w:p>
    <w:p w:rsidR="002A7F4E" w:rsidRDefault="002A7F4E">
      <w:pPr>
        <w:rPr>
          <w:sz w:val="24"/>
          <w:szCs w:val="24"/>
        </w:rPr>
      </w:pPr>
      <w:r>
        <w:rPr>
          <w:sz w:val="24"/>
          <w:szCs w:val="24"/>
        </w:rPr>
        <w:t>Til badminton er det fint om barna har med eget badmintonutstyr. Det</w:t>
      </w:r>
      <w:r w:rsidR="00D96076">
        <w:rPr>
          <w:sz w:val="24"/>
          <w:szCs w:val="24"/>
        </w:rPr>
        <w:t xml:space="preserve"> finnes </w:t>
      </w:r>
      <w:r>
        <w:rPr>
          <w:sz w:val="24"/>
          <w:szCs w:val="24"/>
        </w:rPr>
        <w:t xml:space="preserve">noe i hallen. </w:t>
      </w:r>
    </w:p>
    <w:p w:rsidR="00D96076" w:rsidRDefault="001E70AE">
      <w:pPr>
        <w:rPr>
          <w:sz w:val="24"/>
          <w:szCs w:val="24"/>
        </w:rPr>
      </w:pPr>
      <w:r>
        <w:rPr>
          <w:sz w:val="24"/>
          <w:szCs w:val="24"/>
        </w:rPr>
        <w:t>Ledere står med uthevet skrift, de andre er foreldre som hjelper til på aktivitet</w:t>
      </w:r>
      <w:r w:rsidR="008451BA">
        <w:rPr>
          <w:sz w:val="24"/>
          <w:szCs w:val="24"/>
        </w:rPr>
        <w:t>ene. Bytting av ledere er gr</w:t>
      </w:r>
      <w:r w:rsidR="0051649B">
        <w:rPr>
          <w:sz w:val="24"/>
          <w:szCs w:val="24"/>
        </w:rPr>
        <w:t xml:space="preserve">eit. Den </w:t>
      </w:r>
      <w:r w:rsidR="00D96076">
        <w:rPr>
          <w:sz w:val="24"/>
          <w:szCs w:val="24"/>
        </w:rPr>
        <w:t>personen som står etter lederen</w:t>
      </w:r>
      <w:r w:rsidR="0051649B">
        <w:rPr>
          <w:sz w:val="24"/>
          <w:szCs w:val="24"/>
        </w:rPr>
        <w:t xml:space="preserve"> </w:t>
      </w:r>
      <w:r w:rsidR="008451BA">
        <w:rPr>
          <w:sz w:val="24"/>
          <w:szCs w:val="24"/>
        </w:rPr>
        <w:t xml:space="preserve">skriver ned navn på barna som deltar og sender dette til Mads Håvard. </w:t>
      </w:r>
    </w:p>
    <w:p w:rsidR="0069380F" w:rsidRDefault="0051649B">
      <w:r>
        <w:rPr>
          <w:sz w:val="24"/>
          <w:szCs w:val="24"/>
        </w:rPr>
        <w:t>Spørsmål kan rettes til Mads Håvard på tlf: 48045003</w:t>
      </w:r>
    </w:p>
    <w:sectPr w:rsidR="0069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0F"/>
    <w:rsid w:val="00080125"/>
    <w:rsid w:val="0011700C"/>
    <w:rsid w:val="001403FD"/>
    <w:rsid w:val="00160F51"/>
    <w:rsid w:val="0018172A"/>
    <w:rsid w:val="001B53DB"/>
    <w:rsid w:val="001C0FE8"/>
    <w:rsid w:val="001D20AC"/>
    <w:rsid w:val="001E70AE"/>
    <w:rsid w:val="002A7F4E"/>
    <w:rsid w:val="002C4311"/>
    <w:rsid w:val="00315E59"/>
    <w:rsid w:val="003A7C21"/>
    <w:rsid w:val="003E7618"/>
    <w:rsid w:val="003F6E9B"/>
    <w:rsid w:val="00461314"/>
    <w:rsid w:val="004B355B"/>
    <w:rsid w:val="0051649B"/>
    <w:rsid w:val="005510A5"/>
    <w:rsid w:val="005B0D88"/>
    <w:rsid w:val="005E394B"/>
    <w:rsid w:val="0069187B"/>
    <w:rsid w:val="0069380F"/>
    <w:rsid w:val="007346B1"/>
    <w:rsid w:val="00735B33"/>
    <w:rsid w:val="00774DEC"/>
    <w:rsid w:val="0081268E"/>
    <w:rsid w:val="008451BA"/>
    <w:rsid w:val="008656CB"/>
    <w:rsid w:val="00902DBF"/>
    <w:rsid w:val="0095510E"/>
    <w:rsid w:val="009C19B0"/>
    <w:rsid w:val="00A37A61"/>
    <w:rsid w:val="00A765C9"/>
    <w:rsid w:val="00B21676"/>
    <w:rsid w:val="00CE495C"/>
    <w:rsid w:val="00D50EA6"/>
    <w:rsid w:val="00D96076"/>
    <w:rsid w:val="00E42117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6137"/>
  <w15:docId w15:val="{354971EB-1C0C-4592-9CDE-00A9C52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Hans-Petter Gjertsås</cp:lastModifiedBy>
  <cp:revision>4</cp:revision>
  <dcterms:created xsi:type="dcterms:W3CDTF">2017-10-22T19:06:00Z</dcterms:created>
  <dcterms:modified xsi:type="dcterms:W3CDTF">2017-10-22T19:08:00Z</dcterms:modified>
</cp:coreProperties>
</file>